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F1" w:rsidRDefault="00126D60" w:rsidP="00424FF1">
      <w:pPr>
        <w:jc w:val="both"/>
        <w:rPr>
          <w:b/>
          <w:bCs/>
        </w:rPr>
      </w:pPr>
      <w:r>
        <w:rPr>
          <w:b/>
          <w:bCs/>
          <w:noProof/>
          <w:lang w:eastAsia="zh-CN"/>
        </w:rPr>
        <w:drawing>
          <wp:inline distT="0" distB="0" distL="0" distR="0">
            <wp:extent cx="5486400" cy="2030730"/>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ne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030730"/>
                    </a:xfrm>
                    <a:prstGeom prst="rect">
                      <a:avLst/>
                    </a:prstGeom>
                  </pic:spPr>
                </pic:pic>
              </a:graphicData>
            </a:graphic>
          </wp:inline>
        </w:drawing>
      </w:r>
    </w:p>
    <w:p w:rsidR="00424FF1" w:rsidRDefault="00424FF1" w:rsidP="00424FF1">
      <w:pPr>
        <w:jc w:val="both"/>
        <w:rPr>
          <w:b/>
          <w:bCs/>
        </w:rPr>
      </w:pPr>
    </w:p>
    <w:p w:rsidR="00424FF1" w:rsidRPr="00424FF1" w:rsidRDefault="00424FF1" w:rsidP="00424FF1">
      <w:pPr>
        <w:jc w:val="both"/>
      </w:pPr>
      <w:r w:rsidRPr="00424FF1">
        <w:rPr>
          <w:b/>
          <w:bCs/>
        </w:rPr>
        <w:t>Before Making an Application</w:t>
      </w:r>
      <w:r w:rsidR="00565CEB">
        <w:rPr>
          <w:rFonts w:hint="eastAsia"/>
          <w:b/>
          <w:bCs/>
        </w:rPr>
        <w:t> (20</w:t>
      </w:r>
      <w:r w:rsidR="007A5B86">
        <w:rPr>
          <w:b/>
          <w:bCs/>
        </w:rPr>
        <w:t>20</w:t>
      </w:r>
      <w:r w:rsidRPr="00424FF1">
        <w:rPr>
          <w:rFonts w:hint="eastAsia"/>
          <w:b/>
          <w:bCs/>
        </w:rPr>
        <w:t xml:space="preserve"> intake)</w:t>
      </w:r>
      <w:r w:rsidRPr="00424FF1">
        <w:rPr>
          <w:b/>
          <w:bCs/>
        </w:rPr>
        <w:t> </w:t>
      </w:r>
    </w:p>
    <w:p w:rsidR="00424FF1" w:rsidRPr="00424FF1" w:rsidRDefault="00424FF1" w:rsidP="00424FF1">
      <w:pPr>
        <w:jc w:val="both"/>
      </w:pPr>
      <w:r w:rsidRPr="00424FF1">
        <w:t>If you are interested in applying for Disney Cultural Exchange Program, then please check if you can meet the following requirements:</w:t>
      </w:r>
    </w:p>
    <w:p w:rsidR="00424FF1" w:rsidRPr="00424FF1" w:rsidRDefault="00424FF1" w:rsidP="00424FF1">
      <w:pPr>
        <w:numPr>
          <w:ilvl w:val="0"/>
          <w:numId w:val="1"/>
        </w:numPr>
        <w:jc w:val="both"/>
      </w:pPr>
      <w:r w:rsidRPr="00424FF1">
        <w:t>Be a </w:t>
      </w:r>
      <w:r w:rsidRPr="00424FF1">
        <w:rPr>
          <w:b/>
          <w:bCs/>
          <w:u w:val="single"/>
        </w:rPr>
        <w:t xml:space="preserve">full-time undergraduate </w:t>
      </w:r>
      <w:r w:rsidR="0087098B">
        <w:rPr>
          <w:b/>
          <w:bCs/>
          <w:u w:val="single"/>
        </w:rPr>
        <w:t xml:space="preserve">non-final </w:t>
      </w:r>
      <w:r w:rsidR="007A5B86">
        <w:rPr>
          <w:b/>
          <w:bCs/>
          <w:u w:val="single"/>
        </w:rPr>
        <w:t xml:space="preserve">year </w:t>
      </w:r>
      <w:r w:rsidRPr="00424FF1">
        <w:rPr>
          <w:b/>
          <w:bCs/>
          <w:u w:val="single"/>
        </w:rPr>
        <w:t>student in Lingnan University</w:t>
      </w:r>
      <w:r w:rsidRPr="00424FF1">
        <w:t>, i.e. Yr. 1</w:t>
      </w:r>
      <w:r w:rsidR="00565CEB">
        <w:t xml:space="preserve"> up to </w:t>
      </w:r>
      <w:r w:rsidR="0087098B">
        <w:t>Yr. 3</w:t>
      </w:r>
      <w:r w:rsidR="00565CEB">
        <w:t xml:space="preserve"> students</w:t>
      </w:r>
      <w:r w:rsidRPr="00424FF1">
        <w:t xml:space="preserve"> are eligible</w:t>
      </w:r>
    </w:p>
    <w:p w:rsidR="00424FF1" w:rsidRPr="00424FF1" w:rsidRDefault="00424FF1" w:rsidP="00424FF1">
      <w:pPr>
        <w:numPr>
          <w:ilvl w:val="0"/>
          <w:numId w:val="1"/>
        </w:numPr>
        <w:jc w:val="both"/>
      </w:pPr>
      <w:r w:rsidRPr="00424FF1">
        <w:t>At least be 18 years of age</w:t>
      </w:r>
    </w:p>
    <w:p w:rsidR="00424FF1" w:rsidRPr="00424FF1" w:rsidRDefault="00424FF1" w:rsidP="00424FF1">
      <w:pPr>
        <w:numPr>
          <w:ilvl w:val="0"/>
          <w:numId w:val="1"/>
        </w:numPr>
        <w:jc w:val="both"/>
      </w:pPr>
      <w:r w:rsidRPr="00424FF1">
        <w:t>Have good conversational English</w:t>
      </w:r>
    </w:p>
    <w:p w:rsidR="00424FF1" w:rsidRPr="00424FF1" w:rsidRDefault="00424FF1" w:rsidP="00424FF1">
      <w:pPr>
        <w:numPr>
          <w:ilvl w:val="0"/>
          <w:numId w:val="1"/>
        </w:numPr>
        <w:jc w:val="both"/>
      </w:pPr>
      <w:r w:rsidRPr="00424FF1">
        <w:t>Be willing to share living quarters with other participants</w:t>
      </w:r>
    </w:p>
    <w:p w:rsidR="00424FF1" w:rsidRPr="00424FF1" w:rsidRDefault="00424FF1" w:rsidP="00424FF1">
      <w:pPr>
        <w:numPr>
          <w:ilvl w:val="0"/>
          <w:numId w:val="1"/>
        </w:numPr>
        <w:jc w:val="both"/>
      </w:pPr>
      <w:r w:rsidRPr="00424FF1">
        <w:t>Have an outgoing, enthusiastic, and people-oriented personality</w:t>
      </w:r>
    </w:p>
    <w:p w:rsidR="00424FF1" w:rsidRPr="00424FF1" w:rsidRDefault="00424FF1" w:rsidP="00424FF1">
      <w:pPr>
        <w:numPr>
          <w:ilvl w:val="0"/>
          <w:numId w:val="1"/>
        </w:numPr>
        <w:jc w:val="both"/>
      </w:pPr>
      <w:r w:rsidRPr="00424FF1">
        <w:t>Be hardworking</w:t>
      </w:r>
      <w:r w:rsidR="007A5B86">
        <w:t>, independent</w:t>
      </w:r>
      <w:r w:rsidRPr="00424FF1">
        <w:t xml:space="preserve"> &amp; mature</w:t>
      </w:r>
    </w:p>
    <w:p w:rsidR="00424FF1" w:rsidRPr="00424FF1" w:rsidRDefault="00424FF1" w:rsidP="00424FF1">
      <w:pPr>
        <w:numPr>
          <w:ilvl w:val="0"/>
          <w:numId w:val="1"/>
        </w:numPr>
        <w:jc w:val="both"/>
      </w:pPr>
      <w:r w:rsidRPr="00424FF1">
        <w:t>Have a fun-loving &amp; cheerful character</w:t>
      </w:r>
    </w:p>
    <w:p w:rsidR="00424FF1" w:rsidRPr="00424FF1" w:rsidRDefault="00424FF1" w:rsidP="00424FF1">
      <w:pPr>
        <w:numPr>
          <w:ilvl w:val="0"/>
          <w:numId w:val="1"/>
        </w:numPr>
        <w:jc w:val="both"/>
      </w:pPr>
      <w:r w:rsidRPr="00424FF1">
        <w:t>Have good manners &amp; good grooming</w:t>
      </w:r>
    </w:p>
    <w:p w:rsidR="00424FF1" w:rsidRPr="00424FF1" w:rsidRDefault="00424FF1" w:rsidP="00424FF1">
      <w:pPr>
        <w:numPr>
          <w:ilvl w:val="0"/>
          <w:numId w:val="1"/>
        </w:numPr>
        <w:jc w:val="both"/>
      </w:pPr>
      <w:r w:rsidRPr="00424FF1">
        <w:t xml:space="preserve">Have a flexible </w:t>
      </w:r>
      <w:r w:rsidR="007A5B86">
        <w:t xml:space="preserve">and responsible </w:t>
      </w:r>
      <w:r w:rsidRPr="00424FF1">
        <w:t>work attitude</w:t>
      </w:r>
    </w:p>
    <w:p w:rsidR="00424FF1" w:rsidRPr="00424FF1" w:rsidRDefault="00424FF1" w:rsidP="00424FF1">
      <w:pPr>
        <w:numPr>
          <w:ilvl w:val="0"/>
          <w:numId w:val="1"/>
        </w:numPr>
        <w:jc w:val="both"/>
      </w:pPr>
      <w:r w:rsidRPr="00424FF1">
        <w:t>Academic status in good standing</w:t>
      </w:r>
    </w:p>
    <w:p w:rsidR="00424FF1" w:rsidRPr="00424FF1" w:rsidRDefault="00424FF1" w:rsidP="00424FF1">
      <w:pPr>
        <w:numPr>
          <w:ilvl w:val="0"/>
          <w:numId w:val="1"/>
        </w:numPr>
        <w:jc w:val="both"/>
      </w:pPr>
      <w:r w:rsidRPr="00424FF1">
        <w:t xml:space="preserve">Have good attitude and committed to complete the </w:t>
      </w:r>
      <w:r w:rsidR="00565CEB">
        <w:t>FULL</w:t>
      </w:r>
      <w:r w:rsidRPr="00424FF1">
        <w:t xml:space="preserve"> working period as specified by Disney ICP</w:t>
      </w:r>
    </w:p>
    <w:p w:rsidR="00424FF1" w:rsidRPr="00424FF1" w:rsidRDefault="00424FF1" w:rsidP="00424FF1">
      <w:pPr>
        <w:jc w:val="both"/>
      </w:pPr>
      <w:r w:rsidRPr="00424FF1">
        <w:rPr>
          <w:b/>
          <w:bCs/>
          <w:i/>
          <w:iCs/>
        </w:rPr>
        <w:t>*** Students being offered a place in this Program must undergo all required t</w:t>
      </w:r>
      <w:r w:rsidR="007A5B86">
        <w:rPr>
          <w:b/>
          <w:bCs/>
          <w:i/>
          <w:iCs/>
        </w:rPr>
        <w:t>raining in October/November 2019</w:t>
      </w:r>
      <w:r w:rsidR="00565D52">
        <w:rPr>
          <w:b/>
          <w:bCs/>
          <w:i/>
          <w:iCs/>
        </w:rPr>
        <w:t>, Feb/Mar 20</w:t>
      </w:r>
      <w:r w:rsidR="007A5B86">
        <w:rPr>
          <w:b/>
          <w:bCs/>
          <w:i/>
          <w:iCs/>
        </w:rPr>
        <w:t>20</w:t>
      </w:r>
      <w:r w:rsidR="00772440">
        <w:rPr>
          <w:b/>
          <w:bCs/>
          <w:i/>
          <w:iCs/>
        </w:rPr>
        <w:t xml:space="preserve"> and</w:t>
      </w:r>
      <w:r w:rsidRPr="00424FF1">
        <w:rPr>
          <w:b/>
          <w:bCs/>
          <w:i/>
          <w:iCs/>
        </w:rPr>
        <w:t>  May 20</w:t>
      </w:r>
      <w:r w:rsidR="007A5B86">
        <w:rPr>
          <w:b/>
          <w:bCs/>
          <w:i/>
          <w:iCs/>
        </w:rPr>
        <w:t>20</w:t>
      </w:r>
      <w:r w:rsidR="00772440">
        <w:rPr>
          <w:b/>
          <w:bCs/>
          <w:i/>
          <w:iCs/>
        </w:rPr>
        <w:t xml:space="preserve">; </w:t>
      </w:r>
      <w:r w:rsidR="007A5B86">
        <w:rPr>
          <w:b/>
          <w:bCs/>
          <w:i/>
          <w:iCs/>
        </w:rPr>
        <w:t>plus a debriefing in Sep 2020</w:t>
      </w:r>
      <w:r w:rsidR="00565D52">
        <w:rPr>
          <w:b/>
          <w:bCs/>
          <w:i/>
          <w:iCs/>
        </w:rPr>
        <w:t xml:space="preserve"> </w:t>
      </w:r>
      <w:r w:rsidRPr="00424FF1">
        <w:rPr>
          <w:b/>
          <w:bCs/>
          <w:i/>
          <w:iCs/>
        </w:rPr>
        <w:t>in order to be entitled for receiving the subsidy</w:t>
      </w:r>
      <w:r w:rsidR="007A5B86">
        <w:rPr>
          <w:b/>
          <w:bCs/>
          <w:i/>
          <w:iCs/>
        </w:rPr>
        <w:t>*</w:t>
      </w:r>
      <w:r w:rsidRPr="00424FF1">
        <w:rPr>
          <w:b/>
          <w:bCs/>
          <w:i/>
          <w:iCs/>
        </w:rPr>
        <w:t xml:space="preserve"> from the University.</w:t>
      </w:r>
    </w:p>
    <w:p w:rsidR="00424FF1" w:rsidRPr="007A5B86" w:rsidRDefault="00424FF1" w:rsidP="00424FF1">
      <w:pPr>
        <w:jc w:val="both"/>
        <w:rPr>
          <w:i/>
          <w:color w:val="FF0000"/>
          <w:sz w:val="20"/>
        </w:rPr>
      </w:pPr>
      <w:r w:rsidRPr="00424FF1">
        <w:rPr>
          <w:b/>
          <w:bCs/>
        </w:rPr>
        <w:t>Note 1: Students are advised to think thoroughly whether you are suitable to work outdoors in a very hot environment, or be able to stand for very long hours. Please take into consideration your</w:t>
      </w:r>
      <w:r w:rsidR="00D53264">
        <w:rPr>
          <w:b/>
          <w:bCs/>
        </w:rPr>
        <w:t xml:space="preserve"> own</w:t>
      </w:r>
      <w:r w:rsidRPr="00424FF1">
        <w:rPr>
          <w:b/>
          <w:bCs/>
        </w:rPr>
        <w:t xml:space="preserve"> health conditions too. Consider whether you are independent and mature enough to take care of yourself without relying on others to take care of you. You shall also consider your </w:t>
      </w:r>
      <w:r w:rsidRPr="00424FF1">
        <w:rPr>
          <w:b/>
          <w:bCs/>
        </w:rPr>
        <w:lastRenderedPageBreak/>
        <w:t>financial ability to support yourself living in the US for 2 months</w:t>
      </w:r>
      <w:r w:rsidR="007A5B86">
        <w:rPr>
          <w:b/>
          <w:bCs/>
        </w:rPr>
        <w:t>,</w:t>
      </w:r>
      <w:r w:rsidRPr="00424FF1">
        <w:rPr>
          <w:b/>
          <w:bCs/>
        </w:rPr>
        <w:t xml:space="preserve"> plus to pay for all the required expenses.</w:t>
      </w:r>
      <w:r w:rsidR="007A5B86">
        <w:rPr>
          <w:b/>
          <w:bCs/>
        </w:rPr>
        <w:t xml:space="preserve"> SSC subsidy of HK$8,000 will not be able to support all your expenses for this programme. </w:t>
      </w:r>
      <w:r w:rsidR="007A5B86">
        <w:rPr>
          <w:b/>
          <w:bCs/>
        </w:rPr>
        <w:br/>
        <w:t xml:space="preserve">* </w:t>
      </w:r>
      <w:r w:rsidR="007A5B86" w:rsidRPr="007A5B86">
        <w:rPr>
          <w:bCs/>
          <w:i/>
          <w:color w:val="FF0000"/>
          <w:sz w:val="20"/>
        </w:rPr>
        <w:t>Subsidy of HK$8,000 will be eligible for students from UGC-funded undergraduate degree programmes only.</w:t>
      </w:r>
    </w:p>
    <w:p w:rsidR="00901E75" w:rsidRPr="009F0FAF" w:rsidRDefault="00424FF1" w:rsidP="00424FF1">
      <w:pPr>
        <w:jc w:val="both"/>
        <w:rPr>
          <w:b/>
          <w:bCs/>
          <w:color w:val="7030A0"/>
        </w:rPr>
      </w:pPr>
      <w:r w:rsidRPr="00424FF1">
        <w:rPr>
          <w:b/>
          <w:bCs/>
        </w:rPr>
        <w:t xml:space="preserve">Note 2: Those who are </w:t>
      </w:r>
      <w:r w:rsidRPr="007A5B86">
        <w:rPr>
          <w:b/>
          <w:bCs/>
          <w:u w:val="single"/>
        </w:rPr>
        <w:t xml:space="preserve">considering applying for the academic exchange program </w:t>
      </w:r>
      <w:r w:rsidR="007A5B86" w:rsidRPr="007A5B86">
        <w:rPr>
          <w:b/>
          <w:bCs/>
          <w:u w:val="single"/>
        </w:rPr>
        <w:t>(Aug/Sep 2020</w:t>
      </w:r>
      <w:r w:rsidR="00D53264" w:rsidRPr="007A5B86">
        <w:rPr>
          <w:b/>
          <w:bCs/>
          <w:u w:val="single"/>
        </w:rPr>
        <w:t xml:space="preserve">  intake) </w:t>
      </w:r>
      <w:r w:rsidRPr="007A5B86">
        <w:rPr>
          <w:b/>
          <w:bCs/>
          <w:u w:val="single"/>
        </w:rPr>
        <w:t>to the US</w:t>
      </w:r>
      <w:r w:rsidR="00D53264" w:rsidRPr="007A5B86">
        <w:rPr>
          <w:b/>
          <w:bCs/>
          <w:u w:val="single"/>
        </w:rPr>
        <w:t>A</w:t>
      </w:r>
      <w:r w:rsidRPr="007A5B86">
        <w:rPr>
          <w:b/>
          <w:bCs/>
          <w:u w:val="single"/>
        </w:rPr>
        <w:t xml:space="preserve"> or other </w:t>
      </w:r>
      <w:r w:rsidR="001B6508" w:rsidRPr="007A5B86">
        <w:rPr>
          <w:b/>
          <w:bCs/>
          <w:u w:val="single"/>
        </w:rPr>
        <w:t xml:space="preserve">foreign </w:t>
      </w:r>
      <w:r w:rsidRPr="007A5B86">
        <w:rPr>
          <w:b/>
          <w:bCs/>
          <w:u w:val="single"/>
        </w:rPr>
        <w:t>countries are advised to check with the OGE</w:t>
      </w:r>
      <w:r w:rsidR="007A5B86" w:rsidRPr="007A5B86">
        <w:rPr>
          <w:b/>
          <w:bCs/>
          <w:u w:val="single"/>
        </w:rPr>
        <w:t>IS</w:t>
      </w:r>
      <w:r w:rsidRPr="007A5B86">
        <w:rPr>
          <w:b/>
          <w:bCs/>
          <w:u w:val="single"/>
        </w:rPr>
        <w:t xml:space="preserve"> the exact departure date (from HK to the location of the exchange institution) and your exchange visa processing time.</w:t>
      </w:r>
      <w:r w:rsidRPr="00424FF1">
        <w:rPr>
          <w:b/>
          <w:bCs/>
        </w:rPr>
        <w:t xml:space="preserve"> </w:t>
      </w:r>
      <w:r w:rsidRPr="007A5B86">
        <w:rPr>
          <w:b/>
          <w:bCs/>
          <w:color w:val="FF0000"/>
        </w:rPr>
        <w:t>If the departure date clash</w:t>
      </w:r>
      <w:r w:rsidR="007A5B86" w:rsidRPr="007A5B86">
        <w:rPr>
          <w:b/>
          <w:bCs/>
          <w:color w:val="FF0000"/>
        </w:rPr>
        <w:t>es with the end date of Disney</w:t>
      </w:r>
      <w:r w:rsidRPr="007A5B86">
        <w:rPr>
          <w:b/>
          <w:bCs/>
          <w:color w:val="FF0000"/>
        </w:rPr>
        <w:t xml:space="preserve"> Program, you are advised </w:t>
      </w:r>
      <w:r w:rsidR="00D53264" w:rsidRPr="007A5B86">
        <w:rPr>
          <w:b/>
          <w:bCs/>
          <w:color w:val="FF0000"/>
        </w:rPr>
        <w:t>NOT TO APPLY</w:t>
      </w:r>
      <w:r w:rsidRPr="007A5B86">
        <w:rPr>
          <w:b/>
          <w:bCs/>
          <w:color w:val="FF0000"/>
        </w:rPr>
        <w:t xml:space="preserve"> for</w:t>
      </w:r>
      <w:r w:rsidR="00D53264" w:rsidRPr="007A5B86">
        <w:rPr>
          <w:b/>
          <w:bCs/>
          <w:color w:val="FF0000"/>
        </w:rPr>
        <w:t xml:space="preserve"> the Disney</w:t>
      </w:r>
      <w:r w:rsidRPr="007A5B86">
        <w:rPr>
          <w:b/>
          <w:bCs/>
          <w:color w:val="FF0000"/>
        </w:rPr>
        <w:t xml:space="preserve"> program as you will be unable to complete the full work period</w:t>
      </w:r>
      <w:r w:rsidR="00901E75" w:rsidRPr="007A5B86">
        <w:rPr>
          <w:b/>
          <w:bCs/>
          <w:color w:val="FF0000"/>
        </w:rPr>
        <w:t xml:space="preserve"> – which is a violation of your agreement with the employer</w:t>
      </w:r>
      <w:r w:rsidRPr="00424FF1">
        <w:rPr>
          <w:b/>
          <w:bCs/>
        </w:rPr>
        <w:t xml:space="preserve">. </w:t>
      </w:r>
      <w:r w:rsidR="00901E75">
        <w:rPr>
          <w:b/>
          <w:bCs/>
        </w:rPr>
        <w:t xml:space="preserve">The employer reserves the right to blacklist you for future employment with the Disney Group. </w:t>
      </w:r>
      <w:r w:rsidR="00901E75">
        <w:rPr>
          <w:b/>
          <w:bCs/>
        </w:rPr>
        <w:br/>
      </w:r>
      <w:r w:rsidR="00901E75">
        <w:rPr>
          <w:b/>
          <w:bCs/>
        </w:rPr>
        <w:br/>
        <w:t xml:space="preserve">Note 3: </w:t>
      </w:r>
      <w:r w:rsidR="007A5B86">
        <w:rPr>
          <w:b/>
          <w:bCs/>
        </w:rPr>
        <w:t>To follow Note 2, i</w:t>
      </w:r>
      <w:r w:rsidRPr="00424FF1">
        <w:rPr>
          <w:b/>
          <w:bCs/>
        </w:rPr>
        <w:t>f you need extra time to apply for your academic exchange visa, you shall plan properly and make sure you have enough time to get your exchange visa processed. No one shall be responsible for your delay or missing of any important dates of your exchange program because of your own miscalculation and carelessness.</w:t>
      </w:r>
      <w:r w:rsidR="007A5B86">
        <w:rPr>
          <w:b/>
          <w:bCs/>
        </w:rPr>
        <w:t xml:space="preserve"> </w:t>
      </w:r>
      <w:r w:rsidR="007A5B86">
        <w:rPr>
          <w:b/>
          <w:bCs/>
        </w:rPr>
        <w:br/>
      </w:r>
      <w:r w:rsidR="007A5B86">
        <w:rPr>
          <w:b/>
          <w:bCs/>
        </w:rPr>
        <w:br/>
      </w:r>
      <w:r w:rsidR="00901E75">
        <w:rPr>
          <w:b/>
          <w:bCs/>
        </w:rPr>
        <w:t xml:space="preserve">Note 4: </w:t>
      </w:r>
      <w:r w:rsidR="00901E75" w:rsidRPr="009F0FAF">
        <w:rPr>
          <w:b/>
          <w:bCs/>
          <w:color w:val="7030A0"/>
        </w:rPr>
        <w:t xml:space="preserve">Due to visa complication, students who ARE NOT IN HONG KONG during the </w:t>
      </w:r>
      <w:r w:rsidR="009F0FAF">
        <w:rPr>
          <w:b/>
          <w:bCs/>
          <w:color w:val="7030A0"/>
        </w:rPr>
        <w:t>2</w:t>
      </w:r>
      <w:r w:rsidR="009F0FAF" w:rsidRPr="009F0FAF">
        <w:rPr>
          <w:b/>
          <w:bCs/>
          <w:color w:val="7030A0"/>
          <w:vertAlign w:val="superscript"/>
        </w:rPr>
        <w:t>nd</w:t>
      </w:r>
      <w:r w:rsidR="009F0FAF">
        <w:rPr>
          <w:b/>
          <w:bCs/>
          <w:color w:val="7030A0"/>
        </w:rPr>
        <w:t xml:space="preserve"> term of </w:t>
      </w:r>
      <w:r w:rsidR="00901E75" w:rsidRPr="009F0FAF">
        <w:rPr>
          <w:b/>
          <w:bCs/>
          <w:color w:val="7030A0"/>
        </w:rPr>
        <w:t>201</w:t>
      </w:r>
      <w:r w:rsidR="007A5B86">
        <w:rPr>
          <w:b/>
          <w:bCs/>
          <w:color w:val="7030A0"/>
        </w:rPr>
        <w:t>9-20</w:t>
      </w:r>
      <w:r w:rsidR="00901E75" w:rsidRPr="009F0FAF">
        <w:rPr>
          <w:b/>
          <w:bCs/>
          <w:color w:val="7030A0"/>
        </w:rPr>
        <w:t xml:space="preserve"> academic year, </w:t>
      </w:r>
      <w:r w:rsidR="009F0FAF">
        <w:rPr>
          <w:b/>
          <w:bCs/>
          <w:color w:val="7030A0"/>
        </w:rPr>
        <w:t>have a relatively lower priority of getting selected for the</w:t>
      </w:r>
      <w:r w:rsidR="007A5B86">
        <w:rPr>
          <w:b/>
          <w:bCs/>
          <w:color w:val="7030A0"/>
        </w:rPr>
        <w:t xml:space="preserve"> 2020</w:t>
      </w:r>
      <w:r w:rsidR="00901E75" w:rsidRPr="009F0FAF">
        <w:rPr>
          <w:b/>
          <w:bCs/>
          <w:color w:val="7030A0"/>
        </w:rPr>
        <w:t xml:space="preserve"> summer Disney </w:t>
      </w:r>
      <w:r w:rsidR="009F0FAF">
        <w:rPr>
          <w:b/>
          <w:bCs/>
          <w:color w:val="7030A0"/>
        </w:rPr>
        <w:t xml:space="preserve">CE </w:t>
      </w:r>
      <w:r w:rsidR="00901E75" w:rsidRPr="009F0FAF">
        <w:rPr>
          <w:b/>
          <w:bCs/>
          <w:color w:val="7030A0"/>
        </w:rPr>
        <w:t xml:space="preserve">program. </w:t>
      </w:r>
    </w:p>
    <w:p w:rsidR="00901E75" w:rsidRPr="00424FF1" w:rsidRDefault="00901E75" w:rsidP="00424FF1">
      <w:pPr>
        <w:jc w:val="both"/>
      </w:pPr>
    </w:p>
    <w:p w:rsidR="00424FF1" w:rsidRPr="00424FF1" w:rsidRDefault="00424FF1" w:rsidP="00424FF1">
      <w:pPr>
        <w:jc w:val="both"/>
      </w:pPr>
      <w:r w:rsidRPr="00424FF1">
        <w:t xml:space="preserve">　</w:t>
      </w:r>
      <w:r w:rsidRPr="00424FF1">
        <w:rPr>
          <w:b/>
          <w:bCs/>
        </w:rPr>
        <w:t>Application Method</w:t>
      </w:r>
      <w:r w:rsidRPr="00424FF1">
        <w:t> </w:t>
      </w:r>
      <w:r w:rsidR="007A5B86">
        <w:rPr>
          <w:b/>
          <w:bCs/>
          <w:i/>
          <w:iCs/>
        </w:rPr>
        <w:t>(for 2020</w:t>
      </w:r>
      <w:r w:rsidRPr="00424FF1">
        <w:rPr>
          <w:b/>
          <w:bCs/>
          <w:i/>
          <w:iCs/>
        </w:rPr>
        <w:t xml:space="preserve"> intake</w:t>
      </w:r>
      <w:r w:rsidRPr="00424FF1">
        <w:rPr>
          <w:rFonts w:hint="eastAsia"/>
        </w:rPr>
        <w:t>)</w:t>
      </w:r>
      <w:r w:rsidR="00126D60">
        <w:t xml:space="preserve"> – application deadline on 2 Oct 2019 (Wed) at 5:00pm</w:t>
      </w:r>
    </w:p>
    <w:p w:rsidR="00424FF1" w:rsidRPr="00424FF1" w:rsidRDefault="00424FF1" w:rsidP="00424FF1">
      <w:pPr>
        <w:numPr>
          <w:ilvl w:val="0"/>
          <w:numId w:val="2"/>
        </w:numPr>
        <w:jc w:val="both"/>
      </w:pPr>
      <w:r w:rsidRPr="00424FF1">
        <w:t xml:space="preserve">Please </w:t>
      </w:r>
      <w:r>
        <w:t>complete the Disney Cultural Exchange Application form</w:t>
      </w:r>
      <w:r>
        <w:rPr>
          <w:b/>
          <w:bCs/>
        </w:rPr>
        <w:t xml:space="preserve"> for Lingnan students.</w:t>
      </w:r>
    </w:p>
    <w:p w:rsidR="00424FF1" w:rsidRPr="00424FF1" w:rsidRDefault="00424FF1" w:rsidP="00424FF1">
      <w:pPr>
        <w:numPr>
          <w:ilvl w:val="0"/>
          <w:numId w:val="2"/>
        </w:numPr>
        <w:jc w:val="both"/>
      </w:pPr>
      <w:r w:rsidRPr="00424FF1">
        <w:t>Please submit a </w:t>
      </w:r>
      <w:r w:rsidRPr="00424FF1">
        <w:rPr>
          <w:b/>
          <w:bCs/>
          <w:u w:val="single"/>
        </w:rPr>
        <w:t>ONE-page resume/CV</w:t>
      </w:r>
      <w:r w:rsidRPr="00424FF1">
        <w:rPr>
          <w:b/>
          <w:bCs/>
        </w:rPr>
        <w:t> </w:t>
      </w:r>
      <w:r w:rsidRPr="00424FF1">
        <w:t>together with your application.</w:t>
      </w:r>
    </w:p>
    <w:p w:rsidR="00424FF1" w:rsidRPr="00424FF1" w:rsidRDefault="00424FF1" w:rsidP="00424FF1">
      <w:pPr>
        <w:numPr>
          <w:ilvl w:val="0"/>
          <w:numId w:val="2"/>
        </w:numPr>
        <w:jc w:val="both"/>
      </w:pPr>
      <w:r w:rsidRPr="00424FF1">
        <w:t>Submit a copy of your </w:t>
      </w:r>
      <w:r w:rsidRPr="00424FF1">
        <w:rPr>
          <w:b/>
          <w:bCs/>
          <w:u w:val="single"/>
        </w:rPr>
        <w:t>recent photo</w:t>
      </w:r>
      <w:r w:rsidRPr="00424FF1">
        <w:rPr>
          <w:b/>
          <w:bCs/>
        </w:rPr>
        <w:t> - in business attire. </w:t>
      </w:r>
      <w:r w:rsidRPr="00424FF1">
        <w:t>Attach this with your application</w:t>
      </w:r>
      <w:r w:rsidRPr="00424FF1">
        <w:rPr>
          <w:b/>
          <w:bCs/>
        </w:rPr>
        <w:t>.</w:t>
      </w:r>
    </w:p>
    <w:p w:rsidR="00424FF1" w:rsidRPr="00424FF1" w:rsidRDefault="00424FF1" w:rsidP="00424FF1">
      <w:pPr>
        <w:numPr>
          <w:ilvl w:val="0"/>
          <w:numId w:val="2"/>
        </w:numPr>
        <w:jc w:val="both"/>
      </w:pPr>
      <w:r w:rsidRPr="00424FF1">
        <w:t xml:space="preserve">Submit a copy of your University web transcript where your GPA is shown. </w:t>
      </w:r>
      <w:proofErr w:type="spellStart"/>
      <w:r w:rsidRPr="00424FF1">
        <w:t>Yr</w:t>
      </w:r>
      <w:proofErr w:type="spellEnd"/>
      <w:r w:rsidRPr="00424FF1">
        <w:t xml:space="preserve"> 1 students are not required to submit this.</w:t>
      </w:r>
    </w:p>
    <w:p w:rsidR="00424FF1" w:rsidRPr="00E06B65" w:rsidRDefault="00424FF1" w:rsidP="00424FF1">
      <w:pPr>
        <w:numPr>
          <w:ilvl w:val="0"/>
          <w:numId w:val="2"/>
        </w:numPr>
        <w:jc w:val="both"/>
        <w:rPr>
          <w:color w:val="7030A0"/>
        </w:rPr>
      </w:pPr>
      <w:r w:rsidRPr="00424FF1">
        <w:t xml:space="preserve">Submit a copy of your passport. If you don't have a passport, then submit HKID copy. </w:t>
      </w:r>
      <w:r w:rsidR="00E06B65">
        <w:br/>
      </w:r>
      <w:r w:rsidR="00E06B65" w:rsidRPr="00E06B65">
        <w:rPr>
          <w:color w:val="7030A0"/>
        </w:rPr>
        <w:t xml:space="preserve">By </w:t>
      </w:r>
      <w:r w:rsidR="00A462B7">
        <w:rPr>
          <w:color w:val="7030A0"/>
        </w:rPr>
        <w:t>the 1</w:t>
      </w:r>
      <w:r w:rsidR="00A462B7" w:rsidRPr="00A462B7">
        <w:rPr>
          <w:color w:val="7030A0"/>
          <w:vertAlign w:val="superscript"/>
        </w:rPr>
        <w:t>st</w:t>
      </w:r>
      <w:r w:rsidR="00A462B7">
        <w:rPr>
          <w:color w:val="7030A0"/>
        </w:rPr>
        <w:t xml:space="preserve"> week of November</w:t>
      </w:r>
      <w:r w:rsidR="00E06B65" w:rsidRPr="00E06B65">
        <w:rPr>
          <w:color w:val="7030A0"/>
        </w:rPr>
        <w:t>, you are required to have a valid passport for travelling. That also means, if your passport is going t</w:t>
      </w:r>
      <w:r w:rsidR="007A5B86">
        <w:rPr>
          <w:color w:val="7030A0"/>
        </w:rPr>
        <w:t>o expire by end of December 2020</w:t>
      </w:r>
      <w:r w:rsidR="00A462B7">
        <w:rPr>
          <w:color w:val="7030A0"/>
        </w:rPr>
        <w:t xml:space="preserve"> or before</w:t>
      </w:r>
      <w:r w:rsidR="00E06B65" w:rsidRPr="00E06B65">
        <w:rPr>
          <w:color w:val="7030A0"/>
        </w:rPr>
        <w:t xml:space="preserve">, you must submit an application for renewing your passport </w:t>
      </w:r>
      <w:r w:rsidR="00A462B7">
        <w:rPr>
          <w:color w:val="7030A0"/>
        </w:rPr>
        <w:t>by 1</w:t>
      </w:r>
      <w:r w:rsidR="00A462B7" w:rsidRPr="00A462B7">
        <w:rPr>
          <w:color w:val="7030A0"/>
          <w:vertAlign w:val="superscript"/>
        </w:rPr>
        <w:t>st</w:t>
      </w:r>
      <w:r w:rsidR="00A462B7">
        <w:rPr>
          <w:color w:val="7030A0"/>
        </w:rPr>
        <w:t xml:space="preserve"> week of</w:t>
      </w:r>
      <w:r w:rsidR="007A5B86">
        <w:rPr>
          <w:color w:val="7030A0"/>
        </w:rPr>
        <w:t xml:space="preserve"> November 2019</w:t>
      </w:r>
      <w:r w:rsidR="00E06B65" w:rsidRPr="00E06B65">
        <w:rPr>
          <w:color w:val="7030A0"/>
        </w:rPr>
        <w:t>. Or else, you will risk having your application/nomination</w:t>
      </w:r>
      <w:r w:rsidRPr="00E06B65">
        <w:rPr>
          <w:color w:val="7030A0"/>
        </w:rPr>
        <w:t xml:space="preserve"> be</w:t>
      </w:r>
      <w:r w:rsidR="00E06B65" w:rsidRPr="00E06B65">
        <w:rPr>
          <w:color w:val="7030A0"/>
        </w:rPr>
        <w:t>ing</w:t>
      </w:r>
      <w:r w:rsidRPr="00E06B65">
        <w:rPr>
          <w:color w:val="7030A0"/>
        </w:rPr>
        <w:t xml:space="preserve"> cancelled </w:t>
      </w:r>
      <w:r w:rsidR="00E06B65" w:rsidRPr="00E06B65">
        <w:rPr>
          <w:color w:val="7030A0"/>
        </w:rPr>
        <w:t>b</w:t>
      </w:r>
      <w:r w:rsidRPr="00E06B65">
        <w:rPr>
          <w:color w:val="7030A0"/>
        </w:rPr>
        <w:t>y Disney.</w:t>
      </w:r>
    </w:p>
    <w:p w:rsidR="00424FF1" w:rsidRPr="00126D60" w:rsidRDefault="00A462B7" w:rsidP="00A462B7">
      <w:pPr>
        <w:numPr>
          <w:ilvl w:val="0"/>
          <w:numId w:val="2"/>
        </w:numPr>
        <w:rPr>
          <w:b/>
          <w:i/>
        </w:rPr>
      </w:pPr>
      <w:r>
        <w:t xml:space="preserve">Book </w:t>
      </w:r>
      <w:r w:rsidR="00424FF1" w:rsidRPr="00424FF1">
        <w:t>your </w:t>
      </w:r>
      <w:r w:rsidR="00424FF1" w:rsidRPr="00424FF1">
        <w:rPr>
          <w:b/>
          <w:bCs/>
        </w:rPr>
        <w:t>group interview appointment</w:t>
      </w:r>
      <w:r w:rsidR="00424FF1" w:rsidRPr="00424FF1">
        <w:t> with SSC staff.</w:t>
      </w:r>
      <w:r w:rsidR="00126D60">
        <w:br/>
      </w:r>
      <w:r w:rsidR="00126D60">
        <w:br/>
      </w:r>
      <w:r w:rsidR="00126D60" w:rsidRPr="00126D60">
        <w:rPr>
          <w:b/>
          <w:i/>
        </w:rPr>
        <w:t>* SSC will not process applications with missing documents.</w:t>
      </w:r>
      <w:r w:rsidR="00126D60">
        <w:rPr>
          <w:b/>
          <w:i/>
        </w:rPr>
        <w:t xml:space="preserve"> You will not be allowed to attend the screening interviews on 8 Oct 2019 if your application is incomplete. </w:t>
      </w:r>
      <w:r w:rsidR="00126D60" w:rsidRPr="00126D60">
        <w:rPr>
          <w:b/>
          <w:i/>
        </w:rPr>
        <w:t xml:space="preserve"> </w:t>
      </w:r>
    </w:p>
    <w:p w:rsidR="00126D60" w:rsidRDefault="00126D60">
      <w:r>
        <w:br w:type="page"/>
      </w:r>
      <w:bookmarkStart w:id="0" w:name="_GoBack"/>
      <w:bookmarkEnd w:id="0"/>
    </w:p>
    <w:p w:rsidR="00424FF1" w:rsidRPr="00126D60" w:rsidRDefault="00B754FE" w:rsidP="00424FF1">
      <w:pPr>
        <w:jc w:val="both"/>
        <w:rPr>
          <w:color w:val="C00000"/>
          <w:sz w:val="28"/>
        </w:rPr>
      </w:pPr>
      <w:bookmarkStart w:id="1" w:name="Application_Process_&amp;_Schedule"/>
      <w:r w:rsidRPr="00126D60">
        <w:rPr>
          <w:b/>
          <w:bCs/>
          <w:color w:val="C00000"/>
          <w:sz w:val="28"/>
        </w:rPr>
        <w:lastRenderedPageBreak/>
        <w:t>Application Process &amp; 201</w:t>
      </w:r>
      <w:r w:rsidR="007A5B86" w:rsidRPr="00126D60">
        <w:rPr>
          <w:b/>
          <w:bCs/>
          <w:color w:val="C00000"/>
          <w:sz w:val="28"/>
        </w:rPr>
        <w:t>9-20</w:t>
      </w:r>
      <w:r w:rsidR="00424FF1" w:rsidRPr="00126D60">
        <w:rPr>
          <w:b/>
          <w:bCs/>
          <w:color w:val="C00000"/>
          <w:sz w:val="28"/>
        </w:rPr>
        <w:t xml:space="preserve"> Schedule</w:t>
      </w:r>
      <w:bookmarkEnd w:id="1"/>
      <w:proofErr w:type="gramStart"/>
      <w:r w:rsidR="00424FF1" w:rsidRPr="00126D60">
        <w:rPr>
          <w:b/>
          <w:bCs/>
          <w:color w:val="C00000"/>
          <w:sz w:val="28"/>
        </w:rPr>
        <w:t>  </w:t>
      </w:r>
      <w:r w:rsidR="00424FF1" w:rsidRPr="00126D60">
        <w:rPr>
          <w:rFonts w:hint="eastAsia"/>
          <w:b/>
          <w:bCs/>
          <w:color w:val="C00000"/>
          <w:sz w:val="28"/>
        </w:rPr>
        <w:t>(</w:t>
      </w:r>
      <w:proofErr w:type="gramEnd"/>
      <w:r w:rsidR="00424FF1" w:rsidRPr="00126D60">
        <w:rPr>
          <w:rFonts w:hint="eastAsia"/>
          <w:b/>
          <w:bCs/>
          <w:color w:val="C00000"/>
          <w:sz w:val="28"/>
        </w:rPr>
        <w:t>For reference only)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05"/>
        <w:gridCol w:w="6535"/>
      </w:tblGrid>
      <w:tr w:rsidR="00424FF1" w:rsidRPr="00424FF1" w:rsidTr="00424FF1">
        <w:trPr>
          <w:tblCellSpacing w:w="15" w:type="dxa"/>
        </w:trPr>
        <w:tc>
          <w:tcPr>
            <w:tcW w:w="2060" w:type="dxa"/>
            <w:shd w:val="clear" w:color="auto" w:fill="D0E8FF"/>
            <w:vAlign w:val="center"/>
            <w:hideMark/>
          </w:tcPr>
          <w:p w:rsidR="00424FF1" w:rsidRPr="00424FF1" w:rsidRDefault="007A5B86" w:rsidP="00B754FE">
            <w:pPr>
              <w:jc w:val="both"/>
              <w:rPr>
                <w:b/>
                <w:bCs/>
              </w:rPr>
            </w:pPr>
            <w:r>
              <w:rPr>
                <w:b/>
                <w:bCs/>
              </w:rPr>
              <w:t>23 Sep 2019</w:t>
            </w:r>
          </w:p>
        </w:tc>
        <w:tc>
          <w:tcPr>
            <w:tcW w:w="0" w:type="auto"/>
            <w:shd w:val="clear" w:color="auto" w:fill="CCCCCC"/>
            <w:vAlign w:val="center"/>
            <w:hideMark/>
          </w:tcPr>
          <w:p w:rsidR="00424FF1" w:rsidRPr="00424FF1" w:rsidRDefault="00424FF1" w:rsidP="00424FF1">
            <w:pPr>
              <w:jc w:val="both"/>
              <w:rPr>
                <w:b/>
                <w:bCs/>
              </w:rPr>
            </w:pPr>
            <w:r w:rsidRPr="00424FF1">
              <w:rPr>
                <w:b/>
                <w:bCs/>
              </w:rPr>
              <w:t>Disney Information Session</w:t>
            </w:r>
          </w:p>
        </w:tc>
      </w:tr>
      <w:tr w:rsidR="00424FF1" w:rsidRPr="00424FF1" w:rsidTr="00424FF1">
        <w:trPr>
          <w:trHeight w:val="420"/>
          <w:tblCellSpacing w:w="15" w:type="dxa"/>
        </w:trPr>
        <w:tc>
          <w:tcPr>
            <w:tcW w:w="2060" w:type="dxa"/>
            <w:shd w:val="clear" w:color="auto" w:fill="D0E8FF"/>
            <w:vAlign w:val="center"/>
            <w:hideMark/>
          </w:tcPr>
          <w:p w:rsidR="00424FF1" w:rsidRPr="00424FF1" w:rsidRDefault="00677737" w:rsidP="00424FF1">
            <w:pPr>
              <w:jc w:val="both"/>
              <w:rPr>
                <w:b/>
                <w:bCs/>
              </w:rPr>
            </w:pPr>
            <w:r>
              <w:rPr>
                <w:b/>
                <w:bCs/>
              </w:rPr>
              <w:t>2</w:t>
            </w:r>
            <w:r w:rsidR="00405B89">
              <w:rPr>
                <w:b/>
                <w:bCs/>
              </w:rPr>
              <w:t xml:space="preserve"> Oct 2019</w:t>
            </w:r>
            <w:r>
              <w:rPr>
                <w:b/>
                <w:bCs/>
              </w:rPr>
              <w:t xml:space="preserve"> @5:00pm</w:t>
            </w:r>
          </w:p>
        </w:tc>
        <w:tc>
          <w:tcPr>
            <w:tcW w:w="0" w:type="auto"/>
            <w:shd w:val="clear" w:color="auto" w:fill="CCCCCC"/>
            <w:vAlign w:val="center"/>
            <w:hideMark/>
          </w:tcPr>
          <w:p w:rsidR="00424FF1" w:rsidRPr="00424FF1" w:rsidRDefault="00424FF1" w:rsidP="00424FF1">
            <w:pPr>
              <w:jc w:val="both"/>
              <w:rPr>
                <w:b/>
                <w:bCs/>
              </w:rPr>
            </w:pPr>
            <w:r w:rsidRPr="00424FF1">
              <w:rPr>
                <w:b/>
                <w:bCs/>
              </w:rPr>
              <w:t>Application deadline</w:t>
            </w:r>
          </w:p>
        </w:tc>
      </w:tr>
      <w:tr w:rsidR="00424FF1" w:rsidRPr="00424FF1" w:rsidTr="00424FF1">
        <w:trPr>
          <w:tblCellSpacing w:w="15" w:type="dxa"/>
        </w:trPr>
        <w:tc>
          <w:tcPr>
            <w:tcW w:w="2060" w:type="dxa"/>
            <w:shd w:val="clear" w:color="auto" w:fill="D0E8FF"/>
            <w:vAlign w:val="center"/>
            <w:hideMark/>
          </w:tcPr>
          <w:p w:rsidR="00424FF1" w:rsidRPr="00424FF1" w:rsidRDefault="00677737" w:rsidP="00405B89">
            <w:pPr>
              <w:rPr>
                <w:b/>
                <w:bCs/>
              </w:rPr>
            </w:pPr>
            <w:r>
              <w:rPr>
                <w:b/>
                <w:bCs/>
              </w:rPr>
              <w:t>8 Oct 2019 (Tue)</w:t>
            </w:r>
          </w:p>
        </w:tc>
        <w:tc>
          <w:tcPr>
            <w:tcW w:w="0" w:type="auto"/>
            <w:shd w:val="clear" w:color="auto" w:fill="CCCCCC"/>
            <w:vAlign w:val="center"/>
            <w:hideMark/>
          </w:tcPr>
          <w:p w:rsidR="00424FF1" w:rsidRPr="00424FF1" w:rsidRDefault="00424FF1" w:rsidP="00424FF1">
            <w:pPr>
              <w:jc w:val="both"/>
              <w:rPr>
                <w:b/>
                <w:bCs/>
              </w:rPr>
            </w:pPr>
            <w:r w:rsidRPr="00424FF1">
              <w:rPr>
                <w:b/>
                <w:bCs/>
              </w:rPr>
              <w:t>Internal selection group interview</w:t>
            </w:r>
          </w:p>
        </w:tc>
      </w:tr>
      <w:tr w:rsidR="00424FF1" w:rsidRPr="00424FF1" w:rsidTr="00424FF1">
        <w:trPr>
          <w:trHeight w:val="420"/>
          <w:tblCellSpacing w:w="15" w:type="dxa"/>
        </w:trPr>
        <w:tc>
          <w:tcPr>
            <w:tcW w:w="2060" w:type="dxa"/>
            <w:shd w:val="clear" w:color="auto" w:fill="D0E8FF"/>
            <w:vAlign w:val="center"/>
            <w:hideMark/>
          </w:tcPr>
          <w:p w:rsidR="00424FF1" w:rsidRPr="00424FF1" w:rsidRDefault="00677737" w:rsidP="00424FF1">
            <w:pPr>
              <w:jc w:val="both"/>
              <w:rPr>
                <w:b/>
                <w:bCs/>
              </w:rPr>
            </w:pPr>
            <w:r>
              <w:rPr>
                <w:b/>
                <w:bCs/>
              </w:rPr>
              <w:t>9-10</w:t>
            </w:r>
            <w:r w:rsidR="00405B89">
              <w:rPr>
                <w:b/>
                <w:bCs/>
              </w:rPr>
              <w:t xml:space="preserve"> Oct 2019</w:t>
            </w:r>
          </w:p>
        </w:tc>
        <w:tc>
          <w:tcPr>
            <w:tcW w:w="0" w:type="auto"/>
            <w:shd w:val="clear" w:color="auto" w:fill="CCCCCC"/>
            <w:vAlign w:val="center"/>
            <w:hideMark/>
          </w:tcPr>
          <w:p w:rsidR="00424FF1" w:rsidRPr="00424FF1" w:rsidRDefault="00424FF1" w:rsidP="00424FF1">
            <w:pPr>
              <w:jc w:val="both"/>
              <w:rPr>
                <w:b/>
                <w:bCs/>
              </w:rPr>
            </w:pPr>
            <w:r w:rsidRPr="00424FF1">
              <w:rPr>
                <w:b/>
                <w:bCs/>
              </w:rPr>
              <w:t>Announcement of results and acceptance of nomination</w:t>
            </w:r>
          </w:p>
        </w:tc>
      </w:tr>
      <w:tr w:rsidR="00424FF1" w:rsidRPr="00424FF1" w:rsidTr="00424FF1">
        <w:trPr>
          <w:tblCellSpacing w:w="15" w:type="dxa"/>
        </w:trPr>
        <w:tc>
          <w:tcPr>
            <w:tcW w:w="2060" w:type="dxa"/>
            <w:shd w:val="clear" w:color="auto" w:fill="D0E8FF"/>
            <w:vAlign w:val="center"/>
            <w:hideMark/>
          </w:tcPr>
          <w:p w:rsidR="00424FF1" w:rsidRPr="00424FF1" w:rsidRDefault="00677737" w:rsidP="00677737">
            <w:pPr>
              <w:rPr>
                <w:b/>
                <w:bCs/>
              </w:rPr>
            </w:pPr>
            <w:r>
              <w:rPr>
                <w:b/>
                <w:bCs/>
              </w:rPr>
              <w:t>14</w:t>
            </w:r>
            <w:r w:rsidR="00C56DA8">
              <w:rPr>
                <w:b/>
                <w:bCs/>
              </w:rPr>
              <w:t xml:space="preserve"> Oct 201</w:t>
            </w:r>
            <w:r w:rsidR="00405B89">
              <w:rPr>
                <w:b/>
                <w:bCs/>
              </w:rPr>
              <w:t>9</w:t>
            </w:r>
            <w:r>
              <w:rPr>
                <w:b/>
                <w:bCs/>
              </w:rPr>
              <w:t xml:space="preserve"> (Mon)</w:t>
            </w:r>
            <w:r w:rsidR="00424FF1" w:rsidRPr="00424FF1">
              <w:rPr>
                <w:b/>
                <w:bCs/>
              </w:rPr>
              <w:t xml:space="preserve"> &amp;  </w:t>
            </w:r>
            <w:r w:rsidR="00C56DA8">
              <w:rPr>
                <w:b/>
                <w:bCs/>
              </w:rPr>
              <w:br/>
            </w:r>
            <w:r>
              <w:rPr>
                <w:b/>
                <w:bCs/>
              </w:rPr>
              <w:t xml:space="preserve">4 </w:t>
            </w:r>
            <w:r w:rsidR="00405B89">
              <w:rPr>
                <w:b/>
                <w:bCs/>
              </w:rPr>
              <w:t>Nov 2019</w:t>
            </w:r>
            <w:r>
              <w:rPr>
                <w:b/>
                <w:bCs/>
              </w:rPr>
              <w:t xml:space="preserve"> (Mon)</w:t>
            </w:r>
          </w:p>
        </w:tc>
        <w:tc>
          <w:tcPr>
            <w:tcW w:w="0" w:type="auto"/>
            <w:shd w:val="clear" w:color="auto" w:fill="CCCCCC"/>
            <w:vAlign w:val="center"/>
            <w:hideMark/>
          </w:tcPr>
          <w:p w:rsidR="00424FF1" w:rsidRPr="00424FF1" w:rsidRDefault="00677737" w:rsidP="00424FF1">
            <w:pPr>
              <w:jc w:val="both"/>
              <w:rPr>
                <w:b/>
                <w:bCs/>
              </w:rPr>
            </w:pPr>
            <w:r>
              <w:rPr>
                <w:b/>
                <w:bCs/>
              </w:rPr>
              <w:t xml:space="preserve">Pre-Interview </w:t>
            </w:r>
            <w:r w:rsidR="00424FF1" w:rsidRPr="00424FF1">
              <w:rPr>
                <w:b/>
                <w:bCs/>
              </w:rPr>
              <w:t>Training and Preparation</w:t>
            </w:r>
            <w:r>
              <w:rPr>
                <w:b/>
                <w:bCs/>
              </w:rPr>
              <w:t xml:space="preserve"> – 2 sessions</w:t>
            </w:r>
          </w:p>
        </w:tc>
      </w:tr>
      <w:tr w:rsidR="00424FF1" w:rsidRPr="00424FF1" w:rsidTr="00424FF1">
        <w:trPr>
          <w:tblCellSpacing w:w="15" w:type="dxa"/>
        </w:trPr>
        <w:tc>
          <w:tcPr>
            <w:tcW w:w="2060" w:type="dxa"/>
            <w:shd w:val="clear" w:color="auto" w:fill="D0E8FF"/>
            <w:vAlign w:val="center"/>
            <w:hideMark/>
          </w:tcPr>
          <w:p w:rsidR="00424FF1" w:rsidRPr="00424FF1" w:rsidRDefault="00677737" w:rsidP="00424FF1">
            <w:pPr>
              <w:jc w:val="both"/>
              <w:rPr>
                <w:b/>
                <w:bCs/>
              </w:rPr>
            </w:pPr>
            <w:r>
              <w:rPr>
                <w:b/>
                <w:bCs/>
              </w:rPr>
              <w:t xml:space="preserve"> </w:t>
            </w:r>
            <w:r w:rsidR="00405B89">
              <w:rPr>
                <w:b/>
                <w:bCs/>
              </w:rPr>
              <w:t>19 Nov 2019</w:t>
            </w:r>
            <w:r>
              <w:rPr>
                <w:b/>
                <w:bCs/>
              </w:rPr>
              <w:t xml:space="preserve"> (Tue)</w:t>
            </w:r>
          </w:p>
        </w:tc>
        <w:tc>
          <w:tcPr>
            <w:tcW w:w="0" w:type="auto"/>
            <w:shd w:val="clear" w:color="auto" w:fill="CCCCCC"/>
            <w:vAlign w:val="center"/>
            <w:hideMark/>
          </w:tcPr>
          <w:p w:rsidR="00424FF1" w:rsidRPr="00424FF1" w:rsidRDefault="00677737" w:rsidP="00424FF1">
            <w:pPr>
              <w:jc w:val="both"/>
              <w:rPr>
                <w:b/>
                <w:bCs/>
              </w:rPr>
            </w:pPr>
            <w:r>
              <w:rPr>
                <w:b/>
                <w:bCs/>
              </w:rPr>
              <w:t xml:space="preserve">Campus </w:t>
            </w:r>
            <w:r w:rsidR="00424FF1" w:rsidRPr="00424FF1">
              <w:rPr>
                <w:b/>
                <w:bCs/>
              </w:rPr>
              <w:t>Final Interview with Disney rep in Hong Kong</w:t>
            </w:r>
          </w:p>
        </w:tc>
      </w:tr>
      <w:tr w:rsidR="00F0081F" w:rsidRPr="00424FF1" w:rsidTr="00424FF1">
        <w:trPr>
          <w:tblCellSpacing w:w="15" w:type="dxa"/>
        </w:trPr>
        <w:tc>
          <w:tcPr>
            <w:tcW w:w="2060" w:type="dxa"/>
            <w:shd w:val="clear" w:color="auto" w:fill="D0E8FF"/>
            <w:vAlign w:val="center"/>
          </w:tcPr>
          <w:p w:rsidR="00F0081F" w:rsidRPr="00424FF1" w:rsidRDefault="00677737" w:rsidP="00C56DA8">
            <w:pPr>
              <w:jc w:val="both"/>
              <w:rPr>
                <w:b/>
                <w:bCs/>
              </w:rPr>
            </w:pPr>
            <w:r>
              <w:rPr>
                <w:b/>
                <w:bCs/>
              </w:rPr>
              <w:t>Mid-</w:t>
            </w:r>
            <w:r w:rsidR="00F0081F">
              <w:rPr>
                <w:b/>
                <w:bCs/>
              </w:rPr>
              <w:t xml:space="preserve">Dec </w:t>
            </w:r>
            <w:r w:rsidR="00405B89">
              <w:rPr>
                <w:b/>
                <w:bCs/>
              </w:rPr>
              <w:t>2019</w:t>
            </w:r>
          </w:p>
        </w:tc>
        <w:tc>
          <w:tcPr>
            <w:tcW w:w="0" w:type="auto"/>
            <w:shd w:val="clear" w:color="auto" w:fill="CCCCCC"/>
            <w:vAlign w:val="center"/>
          </w:tcPr>
          <w:p w:rsidR="00F0081F" w:rsidRPr="00424FF1" w:rsidRDefault="00F0081F" w:rsidP="00424FF1">
            <w:pPr>
              <w:jc w:val="both"/>
              <w:rPr>
                <w:b/>
                <w:bCs/>
              </w:rPr>
            </w:pPr>
            <w:r>
              <w:rPr>
                <w:b/>
                <w:bCs/>
              </w:rPr>
              <w:t xml:space="preserve"> Confirm offer</w:t>
            </w:r>
          </w:p>
        </w:tc>
      </w:tr>
      <w:tr w:rsidR="00424FF1" w:rsidRPr="00424FF1" w:rsidTr="00424FF1">
        <w:trPr>
          <w:tblCellSpacing w:w="15" w:type="dxa"/>
        </w:trPr>
        <w:tc>
          <w:tcPr>
            <w:tcW w:w="2060" w:type="dxa"/>
            <w:shd w:val="clear" w:color="auto" w:fill="D0E8FF"/>
            <w:vAlign w:val="center"/>
            <w:hideMark/>
          </w:tcPr>
          <w:p w:rsidR="00424FF1" w:rsidRPr="00424FF1" w:rsidRDefault="00405B89" w:rsidP="00F0081F">
            <w:pPr>
              <w:rPr>
                <w:b/>
                <w:bCs/>
              </w:rPr>
            </w:pPr>
            <w:r>
              <w:rPr>
                <w:b/>
                <w:bCs/>
              </w:rPr>
              <w:t>End of Feb 2020</w:t>
            </w:r>
            <w:r w:rsidR="00C56DA8">
              <w:rPr>
                <w:b/>
                <w:bCs/>
              </w:rPr>
              <w:t xml:space="preserve"> </w:t>
            </w:r>
            <w:r w:rsidR="00424FF1" w:rsidRPr="00424FF1">
              <w:rPr>
                <w:b/>
                <w:bCs/>
              </w:rPr>
              <w:t>(tentative)</w:t>
            </w:r>
          </w:p>
        </w:tc>
        <w:tc>
          <w:tcPr>
            <w:tcW w:w="0" w:type="auto"/>
            <w:shd w:val="clear" w:color="auto" w:fill="CCCCCC"/>
            <w:vAlign w:val="center"/>
            <w:hideMark/>
          </w:tcPr>
          <w:p w:rsidR="00424FF1" w:rsidRPr="00424FF1" w:rsidRDefault="00424FF1" w:rsidP="00424FF1">
            <w:pPr>
              <w:jc w:val="both"/>
              <w:rPr>
                <w:b/>
                <w:bCs/>
              </w:rPr>
            </w:pPr>
            <w:r w:rsidRPr="00424FF1">
              <w:rPr>
                <w:b/>
                <w:bCs/>
              </w:rPr>
              <w:t>Briefing session for US visa, Travel and Accommodation arrangement</w:t>
            </w:r>
          </w:p>
        </w:tc>
      </w:tr>
      <w:tr w:rsidR="00424FF1" w:rsidRPr="00424FF1" w:rsidTr="00424FF1">
        <w:trPr>
          <w:trHeight w:val="420"/>
          <w:tblCellSpacing w:w="15" w:type="dxa"/>
        </w:trPr>
        <w:tc>
          <w:tcPr>
            <w:tcW w:w="2060" w:type="dxa"/>
            <w:shd w:val="clear" w:color="auto" w:fill="D0E8FF"/>
            <w:vAlign w:val="center"/>
            <w:hideMark/>
          </w:tcPr>
          <w:p w:rsidR="00424FF1" w:rsidRPr="00424FF1" w:rsidRDefault="00677737" w:rsidP="00424FF1">
            <w:pPr>
              <w:jc w:val="both"/>
              <w:rPr>
                <w:b/>
                <w:bCs/>
              </w:rPr>
            </w:pPr>
            <w:r>
              <w:rPr>
                <w:b/>
                <w:bCs/>
              </w:rPr>
              <w:t xml:space="preserve">After final exam in </w:t>
            </w:r>
            <w:r w:rsidR="00405B89">
              <w:rPr>
                <w:b/>
                <w:bCs/>
              </w:rPr>
              <w:t>May 2020</w:t>
            </w:r>
          </w:p>
        </w:tc>
        <w:tc>
          <w:tcPr>
            <w:tcW w:w="0" w:type="auto"/>
            <w:shd w:val="clear" w:color="auto" w:fill="CCCCCC"/>
            <w:vAlign w:val="center"/>
            <w:hideMark/>
          </w:tcPr>
          <w:p w:rsidR="00424FF1" w:rsidRPr="00424FF1" w:rsidRDefault="00424FF1" w:rsidP="00424FF1">
            <w:pPr>
              <w:jc w:val="both"/>
              <w:rPr>
                <w:b/>
                <w:bCs/>
              </w:rPr>
            </w:pPr>
            <w:r w:rsidRPr="00424FF1">
              <w:rPr>
                <w:b/>
                <w:bCs/>
              </w:rPr>
              <w:t>Pre-departure briefing / training</w:t>
            </w:r>
          </w:p>
        </w:tc>
      </w:tr>
      <w:tr w:rsidR="00424FF1" w:rsidRPr="00424FF1" w:rsidTr="00424FF1">
        <w:trPr>
          <w:trHeight w:val="420"/>
          <w:tblCellSpacing w:w="15" w:type="dxa"/>
        </w:trPr>
        <w:tc>
          <w:tcPr>
            <w:tcW w:w="2060" w:type="dxa"/>
            <w:shd w:val="clear" w:color="auto" w:fill="D0E8FF"/>
            <w:vAlign w:val="center"/>
            <w:hideMark/>
          </w:tcPr>
          <w:p w:rsidR="00424FF1" w:rsidRPr="00424FF1" w:rsidRDefault="00405B89" w:rsidP="00424FF1">
            <w:pPr>
              <w:jc w:val="both"/>
              <w:rPr>
                <w:b/>
                <w:bCs/>
              </w:rPr>
            </w:pPr>
            <w:r>
              <w:rPr>
                <w:b/>
                <w:bCs/>
              </w:rPr>
              <w:t>Jun 2020</w:t>
            </w:r>
            <w:r w:rsidR="00677737">
              <w:rPr>
                <w:b/>
                <w:bCs/>
              </w:rPr>
              <w:t xml:space="preserve"> (To be updated)</w:t>
            </w:r>
          </w:p>
        </w:tc>
        <w:tc>
          <w:tcPr>
            <w:tcW w:w="0" w:type="auto"/>
            <w:shd w:val="clear" w:color="auto" w:fill="CCCCCC"/>
            <w:vAlign w:val="center"/>
            <w:hideMark/>
          </w:tcPr>
          <w:p w:rsidR="00424FF1" w:rsidRPr="00424FF1" w:rsidRDefault="00424FF1" w:rsidP="00424FF1">
            <w:pPr>
              <w:jc w:val="both"/>
              <w:rPr>
                <w:b/>
                <w:bCs/>
              </w:rPr>
            </w:pPr>
            <w:r w:rsidRPr="00424FF1">
              <w:rPr>
                <w:b/>
                <w:bCs/>
              </w:rPr>
              <w:t>Departure for Program</w:t>
            </w:r>
          </w:p>
        </w:tc>
      </w:tr>
      <w:tr w:rsidR="00424FF1" w:rsidRPr="00424FF1" w:rsidTr="00424FF1">
        <w:trPr>
          <w:tblCellSpacing w:w="15" w:type="dxa"/>
        </w:trPr>
        <w:tc>
          <w:tcPr>
            <w:tcW w:w="2060" w:type="dxa"/>
            <w:shd w:val="clear" w:color="auto" w:fill="D0E8FF"/>
            <w:vAlign w:val="center"/>
            <w:hideMark/>
          </w:tcPr>
          <w:p w:rsidR="00424FF1" w:rsidRPr="00424FF1" w:rsidRDefault="00677737" w:rsidP="00424FF1">
            <w:pPr>
              <w:jc w:val="both"/>
              <w:rPr>
                <w:b/>
                <w:bCs/>
              </w:rPr>
            </w:pPr>
            <w:r>
              <w:rPr>
                <w:b/>
                <w:bCs/>
              </w:rPr>
              <w:t xml:space="preserve">1 </w:t>
            </w:r>
            <w:proofErr w:type="spellStart"/>
            <w:r>
              <w:rPr>
                <w:b/>
                <w:bCs/>
              </w:rPr>
              <w:t>st</w:t>
            </w:r>
            <w:proofErr w:type="spellEnd"/>
            <w:r>
              <w:rPr>
                <w:b/>
                <w:bCs/>
              </w:rPr>
              <w:t xml:space="preserve"> week of </w:t>
            </w:r>
            <w:r w:rsidR="00405B89">
              <w:rPr>
                <w:b/>
                <w:bCs/>
              </w:rPr>
              <w:t>Sep 2020</w:t>
            </w:r>
          </w:p>
        </w:tc>
        <w:tc>
          <w:tcPr>
            <w:tcW w:w="0" w:type="auto"/>
            <w:shd w:val="clear" w:color="auto" w:fill="CCCCCC"/>
            <w:vAlign w:val="center"/>
            <w:hideMark/>
          </w:tcPr>
          <w:p w:rsidR="00424FF1" w:rsidRPr="00424FF1" w:rsidRDefault="00424FF1" w:rsidP="00424FF1">
            <w:pPr>
              <w:jc w:val="both"/>
              <w:rPr>
                <w:b/>
                <w:bCs/>
              </w:rPr>
            </w:pPr>
            <w:r w:rsidRPr="00424FF1">
              <w:rPr>
                <w:b/>
                <w:bCs/>
              </w:rPr>
              <w:t>De-briefing &amp; Evaluation</w:t>
            </w:r>
          </w:p>
        </w:tc>
      </w:tr>
    </w:tbl>
    <w:p w:rsidR="00126D60" w:rsidRDefault="00126D60" w:rsidP="00424FF1">
      <w:pPr>
        <w:jc w:val="both"/>
        <w:rPr>
          <w:b/>
          <w:bCs/>
        </w:rPr>
      </w:pPr>
    </w:p>
    <w:p w:rsidR="00424FF1" w:rsidRPr="00424FF1" w:rsidRDefault="00424FF1" w:rsidP="00424FF1">
      <w:pPr>
        <w:jc w:val="both"/>
      </w:pPr>
      <w:r w:rsidRPr="00424FF1">
        <w:rPr>
          <w:b/>
          <w:bCs/>
        </w:rPr>
        <w:t>** All the above training and debriefing schedules are COMPULSORY</w:t>
      </w:r>
      <w:r w:rsidR="00F54292">
        <w:rPr>
          <w:b/>
          <w:bCs/>
        </w:rPr>
        <w:t xml:space="preserve"> to selected candidates</w:t>
      </w:r>
      <w:r w:rsidRPr="00424FF1">
        <w:rPr>
          <w:b/>
          <w:bCs/>
        </w:rPr>
        <w:t>.</w:t>
      </w:r>
    </w:p>
    <w:p w:rsidR="00A77766" w:rsidRDefault="00A77766" w:rsidP="00424FF1">
      <w:pPr>
        <w:jc w:val="both"/>
      </w:pPr>
    </w:p>
    <w:sectPr w:rsidR="00A7776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1A" w:rsidRDefault="00DA641A" w:rsidP="0048027E">
      <w:pPr>
        <w:spacing w:after="0" w:line="240" w:lineRule="auto"/>
      </w:pPr>
      <w:r>
        <w:separator/>
      </w:r>
    </w:p>
  </w:endnote>
  <w:endnote w:type="continuationSeparator" w:id="0">
    <w:p w:rsidR="00DA641A" w:rsidRDefault="00DA641A" w:rsidP="0048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Default="008423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Pr="0084232D" w:rsidRDefault="0084232D">
    <w:pPr>
      <w:pStyle w:val="a6"/>
      <w:rPr>
        <w:b/>
        <w:i/>
        <w:sz w:val="18"/>
      </w:rPr>
    </w:pPr>
    <w:r w:rsidRPr="0084232D">
      <w:rPr>
        <w:b/>
        <w:i/>
        <w:sz w:val="18"/>
      </w:rPr>
      <w:t>SSC – Career Advising Services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Default="008423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1A" w:rsidRDefault="00DA641A" w:rsidP="0048027E">
      <w:pPr>
        <w:spacing w:after="0" w:line="240" w:lineRule="auto"/>
      </w:pPr>
      <w:r>
        <w:separator/>
      </w:r>
    </w:p>
  </w:footnote>
  <w:footnote w:type="continuationSeparator" w:id="0">
    <w:p w:rsidR="00DA641A" w:rsidRDefault="00DA641A" w:rsidP="0048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Default="008423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Default="008423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D" w:rsidRDefault="008423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866B2"/>
    <w:multiLevelType w:val="multilevel"/>
    <w:tmpl w:val="19C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23081"/>
    <w:multiLevelType w:val="multilevel"/>
    <w:tmpl w:val="FCC6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1"/>
    <w:rsid w:val="00022368"/>
    <w:rsid w:val="00070E68"/>
    <w:rsid w:val="00073580"/>
    <w:rsid w:val="000A38A4"/>
    <w:rsid w:val="000E1C81"/>
    <w:rsid w:val="000F326C"/>
    <w:rsid w:val="00107266"/>
    <w:rsid w:val="00126D60"/>
    <w:rsid w:val="001919FC"/>
    <w:rsid w:val="001A07B4"/>
    <w:rsid w:val="001B6508"/>
    <w:rsid w:val="001E026C"/>
    <w:rsid w:val="00212443"/>
    <w:rsid w:val="00226790"/>
    <w:rsid w:val="002B2335"/>
    <w:rsid w:val="003118FE"/>
    <w:rsid w:val="00367D26"/>
    <w:rsid w:val="003821F4"/>
    <w:rsid w:val="003B175E"/>
    <w:rsid w:val="00405B89"/>
    <w:rsid w:val="0041531B"/>
    <w:rsid w:val="00424FF1"/>
    <w:rsid w:val="004523B2"/>
    <w:rsid w:val="00456513"/>
    <w:rsid w:val="0048027E"/>
    <w:rsid w:val="0049507F"/>
    <w:rsid w:val="004F4B24"/>
    <w:rsid w:val="0054270F"/>
    <w:rsid w:val="00545A0A"/>
    <w:rsid w:val="00565CEB"/>
    <w:rsid w:val="00565D52"/>
    <w:rsid w:val="00571434"/>
    <w:rsid w:val="00583C16"/>
    <w:rsid w:val="00584882"/>
    <w:rsid w:val="005D1362"/>
    <w:rsid w:val="006231D7"/>
    <w:rsid w:val="006535B6"/>
    <w:rsid w:val="00677737"/>
    <w:rsid w:val="00677C1A"/>
    <w:rsid w:val="0068253D"/>
    <w:rsid w:val="00741DC9"/>
    <w:rsid w:val="00772440"/>
    <w:rsid w:val="007A5B86"/>
    <w:rsid w:val="007D0EB8"/>
    <w:rsid w:val="008020E9"/>
    <w:rsid w:val="00806B53"/>
    <w:rsid w:val="0084232D"/>
    <w:rsid w:val="00850D32"/>
    <w:rsid w:val="00865408"/>
    <w:rsid w:val="0087098B"/>
    <w:rsid w:val="00901E75"/>
    <w:rsid w:val="00907C8E"/>
    <w:rsid w:val="00936461"/>
    <w:rsid w:val="00993046"/>
    <w:rsid w:val="009D5CF0"/>
    <w:rsid w:val="009F0FAF"/>
    <w:rsid w:val="009F2089"/>
    <w:rsid w:val="00A05AAB"/>
    <w:rsid w:val="00A122D7"/>
    <w:rsid w:val="00A462B7"/>
    <w:rsid w:val="00A77766"/>
    <w:rsid w:val="00A9382E"/>
    <w:rsid w:val="00A95B0E"/>
    <w:rsid w:val="00AD70F5"/>
    <w:rsid w:val="00B011E1"/>
    <w:rsid w:val="00B20840"/>
    <w:rsid w:val="00B754FE"/>
    <w:rsid w:val="00B81404"/>
    <w:rsid w:val="00C02A13"/>
    <w:rsid w:val="00C56DA8"/>
    <w:rsid w:val="00C93316"/>
    <w:rsid w:val="00C975A2"/>
    <w:rsid w:val="00CC1C24"/>
    <w:rsid w:val="00CC5FDC"/>
    <w:rsid w:val="00CE381B"/>
    <w:rsid w:val="00D53264"/>
    <w:rsid w:val="00D60E5A"/>
    <w:rsid w:val="00DA641A"/>
    <w:rsid w:val="00E06B65"/>
    <w:rsid w:val="00E109A1"/>
    <w:rsid w:val="00E2646C"/>
    <w:rsid w:val="00E57045"/>
    <w:rsid w:val="00EA5353"/>
    <w:rsid w:val="00EF4FB7"/>
    <w:rsid w:val="00F0081F"/>
    <w:rsid w:val="00F54292"/>
    <w:rsid w:val="00F97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CB05"/>
  <w15:chartTrackingRefBased/>
  <w15:docId w15:val="{BD3DF444-212B-43A8-98DB-83E2948E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FF1"/>
    <w:rPr>
      <w:color w:val="0563C1" w:themeColor="hyperlink"/>
      <w:u w:val="single"/>
    </w:rPr>
  </w:style>
  <w:style w:type="paragraph" w:styleId="a4">
    <w:name w:val="header"/>
    <w:basedOn w:val="a"/>
    <w:link w:val="a5"/>
    <w:uiPriority w:val="99"/>
    <w:unhideWhenUsed/>
    <w:rsid w:val="0048027E"/>
    <w:pPr>
      <w:tabs>
        <w:tab w:val="center" w:pos="4320"/>
        <w:tab w:val="right" w:pos="8640"/>
      </w:tabs>
      <w:spacing w:after="0" w:line="240" w:lineRule="auto"/>
    </w:pPr>
  </w:style>
  <w:style w:type="character" w:customStyle="1" w:styleId="a5">
    <w:name w:val="頁首 字元"/>
    <w:basedOn w:val="a0"/>
    <w:link w:val="a4"/>
    <w:uiPriority w:val="99"/>
    <w:rsid w:val="0048027E"/>
  </w:style>
  <w:style w:type="paragraph" w:styleId="a6">
    <w:name w:val="footer"/>
    <w:basedOn w:val="a"/>
    <w:link w:val="a7"/>
    <w:uiPriority w:val="99"/>
    <w:unhideWhenUsed/>
    <w:rsid w:val="0048027E"/>
    <w:pPr>
      <w:tabs>
        <w:tab w:val="center" w:pos="4320"/>
        <w:tab w:val="right" w:pos="8640"/>
      </w:tabs>
      <w:spacing w:after="0" w:line="240" w:lineRule="auto"/>
    </w:pPr>
  </w:style>
  <w:style w:type="character" w:customStyle="1" w:styleId="a7">
    <w:name w:val="頁尾 字元"/>
    <w:basedOn w:val="a0"/>
    <w:link w:val="a6"/>
    <w:uiPriority w:val="99"/>
    <w:rsid w:val="0048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CHOW Tze Ying</dc:creator>
  <cp:keywords/>
  <dc:description/>
  <cp:lastModifiedBy>CHOW Tze Ying Sara</cp:lastModifiedBy>
  <cp:revision>15</cp:revision>
  <dcterms:created xsi:type="dcterms:W3CDTF">2018-10-03T08:47:00Z</dcterms:created>
  <dcterms:modified xsi:type="dcterms:W3CDTF">2019-09-09T02:19:00Z</dcterms:modified>
</cp:coreProperties>
</file>